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E97" w:rsidRDefault="00BE5E97">
      <w:bookmarkStart w:id="0" w:name="_GoBack"/>
      <w:bookmarkEnd w:id="0"/>
    </w:p>
    <w:p w:rsidR="00F809E6" w:rsidRDefault="00F809E6">
      <w:r>
        <w:rPr>
          <w:noProof/>
          <w:lang w:eastAsia="ru-RU"/>
        </w:rPr>
        <w:drawing>
          <wp:inline distT="0" distB="0" distL="0" distR="0">
            <wp:extent cx="9281160" cy="4251960"/>
            <wp:effectExtent l="0" t="0" r="15240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F809E6" w:rsidSect="00F809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3A4"/>
    <w:rsid w:val="007D02F3"/>
    <w:rsid w:val="00BE5E97"/>
    <w:rsid w:val="00BE75A7"/>
    <w:rsid w:val="00C023A4"/>
    <w:rsid w:val="00F8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E26AB-FF9B-40A1-AE5D-ADE4126A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5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2000"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 включенности вузов в проект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01.03.2018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ЦФО</c:v>
                </c:pt>
                <c:pt idx="1">
                  <c:v>ПФО</c:v>
                </c:pt>
                <c:pt idx="2">
                  <c:v>УФО</c:v>
                </c:pt>
                <c:pt idx="3">
                  <c:v>СКФО</c:v>
                </c:pt>
                <c:pt idx="4">
                  <c:v>ЮФО</c:v>
                </c:pt>
                <c:pt idx="5">
                  <c:v>СЗФО</c:v>
                </c:pt>
                <c:pt idx="6">
                  <c:v>ДВФО</c:v>
                </c:pt>
                <c:pt idx="7">
                  <c:v>СФО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19</c:v>
                </c:pt>
                <c:pt idx="1">
                  <c:v>21</c:v>
                </c:pt>
                <c:pt idx="2">
                  <c:v>8</c:v>
                </c:pt>
                <c:pt idx="3">
                  <c:v>12</c:v>
                </c:pt>
                <c:pt idx="4">
                  <c:v>5</c:v>
                </c:pt>
                <c:pt idx="5">
                  <c:v>9</c:v>
                </c:pt>
                <c:pt idx="6">
                  <c:v>8</c:v>
                </c:pt>
                <c:pt idx="7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AAF-44AA-8106-9DFF3730B09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25.05.2018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ЦФО</c:v>
                </c:pt>
                <c:pt idx="1">
                  <c:v>ПФО</c:v>
                </c:pt>
                <c:pt idx="2">
                  <c:v>УФО</c:v>
                </c:pt>
                <c:pt idx="3">
                  <c:v>СКФО</c:v>
                </c:pt>
                <c:pt idx="4">
                  <c:v>ЮФО</c:v>
                </c:pt>
                <c:pt idx="5">
                  <c:v>СЗФО</c:v>
                </c:pt>
                <c:pt idx="6">
                  <c:v>ДВФО</c:v>
                </c:pt>
                <c:pt idx="7">
                  <c:v>СФО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40</c:v>
                </c:pt>
                <c:pt idx="1">
                  <c:v>28</c:v>
                </c:pt>
                <c:pt idx="2">
                  <c:v>12</c:v>
                </c:pt>
                <c:pt idx="3">
                  <c:v>13</c:v>
                </c:pt>
                <c:pt idx="4">
                  <c:v>13</c:v>
                </c:pt>
                <c:pt idx="5">
                  <c:v>14</c:v>
                </c:pt>
                <c:pt idx="6">
                  <c:v>9</c:v>
                </c:pt>
                <c:pt idx="7">
                  <c:v>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AAF-44AA-8106-9DFF3730B09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225649039"/>
        <c:axId val="225650287"/>
      </c:barChart>
      <c:catAx>
        <c:axId val="22564903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5650287"/>
        <c:crosses val="autoZero"/>
        <c:auto val="1"/>
        <c:lblAlgn val="ctr"/>
        <c:lblOffset val="100"/>
        <c:noMultiLvlLbl val="0"/>
      </c:catAx>
      <c:valAx>
        <c:axId val="225650287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2564903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МПГУ</dc:creator>
  <cp:keywords/>
  <dc:description/>
  <cp:lastModifiedBy>МПГУ</cp:lastModifiedBy>
  <cp:revision>5</cp:revision>
  <cp:lastPrinted>2018-05-28T12:31:00Z</cp:lastPrinted>
  <dcterms:created xsi:type="dcterms:W3CDTF">2018-05-28T11:23:00Z</dcterms:created>
  <dcterms:modified xsi:type="dcterms:W3CDTF">2018-05-28T12:31:00Z</dcterms:modified>
</cp:coreProperties>
</file>